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961" w:rsidRPr="00B34961" w:rsidRDefault="00B34961" w:rsidP="00B34961">
      <w:pPr>
        <w:shd w:val="clear" w:color="auto" w:fill="FFFFFF"/>
        <w:bidi/>
        <w:spacing w:after="100" w:afterAutospacing="1" w:line="480" w:lineRule="atLeast"/>
        <w:jc w:val="both"/>
        <w:outlineLvl w:val="0"/>
        <w:rPr>
          <w:rFonts w:ascii="IRANSans" w:eastAsia="Times New Roman" w:hAnsi="IRANSans" w:cs="B Nazanin"/>
          <w:b/>
          <w:bCs/>
          <w:color w:val="333333"/>
          <w:kern w:val="36"/>
          <w:sz w:val="48"/>
          <w:szCs w:val="48"/>
        </w:rPr>
      </w:pPr>
      <w:r w:rsidRPr="00B34961">
        <w:rPr>
          <w:rFonts w:ascii="IRANSans" w:eastAsia="Times New Roman" w:hAnsi="IRANSans" w:cs="B Nazanin"/>
          <w:b/>
          <w:bCs/>
          <w:color w:val="333333"/>
          <w:kern w:val="36"/>
          <w:sz w:val="48"/>
          <w:szCs w:val="48"/>
          <w:rtl/>
        </w:rPr>
        <w:t>توافق برای اجرایی شدن تفاهم‌نامه دانشگاه فردوسی مشهد با دانشگاه بصره در 5 حوزه همکاری</w:t>
      </w:r>
    </w:p>
    <w:p w:rsidR="00E35AF7" w:rsidRPr="00B34961" w:rsidRDefault="00B34961" w:rsidP="00B34961">
      <w:pPr>
        <w:bidi/>
        <w:jc w:val="both"/>
        <w:rPr>
          <w:rFonts w:cs="B Nazanin" w:hint="cs"/>
          <w:rtl/>
        </w:rPr>
      </w:pPr>
      <w:r w:rsidRPr="00B34961">
        <w:rPr>
          <w:rFonts w:cs="B Nazanin" w:hint="cs"/>
          <w:rtl/>
        </w:rPr>
        <w:t>25 آبان‌ماه 1399</w:t>
      </w:r>
    </w:p>
    <w:p w:rsidR="00B34961" w:rsidRPr="00B34961" w:rsidRDefault="00B34961" w:rsidP="00B34961">
      <w:pPr>
        <w:pStyle w:val="NormalWeb"/>
        <w:shd w:val="clear" w:color="auto" w:fill="FFFFFF"/>
        <w:bidi/>
        <w:spacing w:before="0" w:beforeAutospacing="0"/>
        <w:jc w:val="both"/>
        <w:rPr>
          <w:rFonts w:ascii="IRANSans" w:hAnsi="IRANSans" w:cs="B Nazanin"/>
          <w:b/>
          <w:bCs/>
          <w:color w:val="212529"/>
          <w:sz w:val="28"/>
          <w:szCs w:val="28"/>
        </w:rPr>
      </w:pPr>
      <w:r w:rsidRPr="00B34961">
        <w:rPr>
          <w:rStyle w:val="Strong"/>
          <w:rFonts w:ascii="IRANSans" w:hAnsi="IRANSans" w:cs="B Nazanin"/>
          <w:b w:val="0"/>
          <w:bCs w:val="0"/>
          <w:color w:val="212529"/>
          <w:sz w:val="28"/>
          <w:szCs w:val="28"/>
          <w:rtl/>
        </w:rPr>
        <w:t>روز یکشنبه 25 ابان 99 دکتر احسان قبول مدیر همکاری‌های علمی بین‌المللی و امور دانشجویان غیرایرانی با دکتر ماجد التمیمی نماینده رئیس دانشگاه بصره دیدار و گفتگو کرد. در این دیدار که دکتر مجتبی بذرافشان عضو هیأت علمی دانشکده علوم تربیتی و روانشناسی و دکتر محمد مسافری مسئول توسعه همکاری‌های بین‌المللی دانشکده علوم ورزشی حضور داشتند، دکتر قبول با اشاره به امضاء تفاهم‌نامه میان رئیس دو دانشگاه در سال گذشته به اهمیت دانشگاه بصره در جایگاه یکی از دانشگاه‌های برتر کشور عراق و مهم‌ترین دانشگاه در جنوب آن کشور‏‏، برنامه‌های دانشگاه فردوسی مشهد برای اجرایی سازی تفاهم‌نامه میان دو دانشگاه را نام برد</w:t>
      </w:r>
      <w:r w:rsidRPr="00B34961">
        <w:rPr>
          <w:rStyle w:val="Strong"/>
          <w:rFonts w:ascii="IRANSans" w:hAnsi="IRANSans" w:cs="B Nazanin"/>
          <w:b w:val="0"/>
          <w:bCs w:val="0"/>
          <w:color w:val="212529"/>
          <w:sz w:val="28"/>
          <w:szCs w:val="28"/>
        </w:rPr>
        <w:t>.</w:t>
      </w:r>
    </w:p>
    <w:p w:rsidR="00B34961" w:rsidRPr="00B34961" w:rsidRDefault="00B34961" w:rsidP="00B34961">
      <w:pPr>
        <w:pStyle w:val="NormalWeb"/>
        <w:shd w:val="clear" w:color="auto" w:fill="FFFFFF"/>
        <w:bidi/>
        <w:spacing w:before="0" w:beforeAutospacing="0"/>
        <w:jc w:val="both"/>
        <w:rPr>
          <w:rFonts w:ascii="IRANSans" w:hAnsi="IRANSans" w:cs="B Nazanin"/>
          <w:b/>
          <w:bCs/>
          <w:color w:val="212529"/>
          <w:sz w:val="28"/>
          <w:szCs w:val="28"/>
        </w:rPr>
      </w:pPr>
      <w:r w:rsidRPr="00B34961">
        <w:rPr>
          <w:rStyle w:val="Strong"/>
          <w:rFonts w:ascii="IRANSans" w:hAnsi="IRANSans" w:cs="B Nazanin"/>
          <w:b w:val="0"/>
          <w:bCs w:val="0"/>
          <w:color w:val="212529"/>
          <w:sz w:val="28"/>
          <w:szCs w:val="28"/>
          <w:rtl/>
        </w:rPr>
        <w:t>دکتر ماجد التمیمی با اشاره به تجربه دوران رایزنی فرهنگی و علمی‌ خود در تهران، جایگاه دانشگاه‌های ایران در منطقه را ممتاز برشمرد و با ستایش رشد علمی در ایران، دانشگاه فردوسی مشهد را شناخته شده‌ترین دانشگاه ایران برای دانشجویان عراقی برشمرد و با استقبال از پیشنهادهای دکتر قبول آمادگی اجرایی سازی یکایک آن‌ها را ب</w:t>
      </w:r>
      <w:bookmarkStart w:id="0" w:name="_GoBack"/>
      <w:bookmarkEnd w:id="0"/>
      <w:r w:rsidRPr="00B34961">
        <w:rPr>
          <w:rStyle w:val="Strong"/>
          <w:rFonts w:ascii="IRANSans" w:hAnsi="IRANSans" w:cs="B Nazanin"/>
          <w:b w:val="0"/>
          <w:bCs w:val="0"/>
          <w:color w:val="212529"/>
          <w:sz w:val="28"/>
          <w:szCs w:val="28"/>
          <w:rtl/>
        </w:rPr>
        <w:t>رشمرد. ‏‌‌‏در این دیدار برنامه‌های اجرایی زیر مورد توافق قرار گرفت</w:t>
      </w:r>
      <w:r w:rsidRPr="00B34961">
        <w:rPr>
          <w:rStyle w:val="Strong"/>
          <w:rFonts w:ascii="IRANSans" w:hAnsi="IRANSans" w:cs="B Nazanin"/>
          <w:b w:val="0"/>
          <w:bCs w:val="0"/>
          <w:color w:val="212529"/>
          <w:sz w:val="28"/>
          <w:szCs w:val="28"/>
        </w:rPr>
        <w:t>:</w:t>
      </w:r>
    </w:p>
    <w:p w:rsidR="00B34961" w:rsidRPr="00B34961" w:rsidRDefault="00B34961" w:rsidP="00B34961">
      <w:pPr>
        <w:pStyle w:val="NormalWeb"/>
        <w:shd w:val="clear" w:color="auto" w:fill="FFFFFF"/>
        <w:bidi/>
        <w:spacing w:before="0" w:beforeAutospacing="0"/>
        <w:jc w:val="both"/>
        <w:rPr>
          <w:rFonts w:ascii="IRANSans" w:hAnsi="IRANSans" w:cs="B Nazanin"/>
          <w:b/>
          <w:bCs/>
          <w:color w:val="212529"/>
          <w:sz w:val="28"/>
          <w:szCs w:val="28"/>
        </w:rPr>
      </w:pPr>
      <w:r w:rsidRPr="00B34961">
        <w:rPr>
          <w:rStyle w:val="Strong"/>
          <w:rFonts w:ascii="IRANSans" w:hAnsi="IRANSans" w:cs="B Nazanin"/>
          <w:b w:val="0"/>
          <w:bCs w:val="0"/>
          <w:color w:val="212529"/>
          <w:sz w:val="28"/>
          <w:szCs w:val="28"/>
        </w:rPr>
        <w:t xml:space="preserve">-              </w:t>
      </w:r>
      <w:r w:rsidRPr="00B34961">
        <w:rPr>
          <w:rStyle w:val="Strong"/>
          <w:rFonts w:ascii="IRANSans" w:hAnsi="IRANSans" w:cs="B Nazanin"/>
          <w:b w:val="0"/>
          <w:bCs w:val="0"/>
          <w:color w:val="212529"/>
          <w:sz w:val="28"/>
          <w:szCs w:val="28"/>
          <w:rtl/>
        </w:rPr>
        <w:t>معرفی 20 استاد در موضوعات علمی مختلف از دانشگاه بصره و دیگر دانشگاه کشورهای عربی از سوی دانشگاه بصره برای همکاری در هفته پژوهش دانشگاه فردوسی مشهد</w:t>
      </w:r>
    </w:p>
    <w:p w:rsidR="00B34961" w:rsidRPr="00B34961" w:rsidRDefault="00B34961" w:rsidP="00B34961">
      <w:pPr>
        <w:pStyle w:val="NormalWeb"/>
        <w:shd w:val="clear" w:color="auto" w:fill="FFFFFF"/>
        <w:bidi/>
        <w:spacing w:before="0" w:beforeAutospacing="0"/>
        <w:jc w:val="both"/>
        <w:rPr>
          <w:rFonts w:ascii="IRANSans" w:hAnsi="IRANSans" w:cs="B Nazanin"/>
          <w:b/>
          <w:bCs/>
          <w:color w:val="212529"/>
          <w:sz w:val="28"/>
          <w:szCs w:val="28"/>
        </w:rPr>
      </w:pPr>
      <w:r w:rsidRPr="00B34961">
        <w:rPr>
          <w:rStyle w:val="Strong"/>
          <w:rFonts w:ascii="IRANSans" w:hAnsi="IRANSans" w:cs="B Nazanin"/>
          <w:b w:val="0"/>
          <w:bCs w:val="0"/>
          <w:color w:val="212529"/>
          <w:sz w:val="28"/>
          <w:szCs w:val="28"/>
        </w:rPr>
        <w:t xml:space="preserve">-              </w:t>
      </w:r>
      <w:r w:rsidRPr="00B34961">
        <w:rPr>
          <w:rStyle w:val="Strong"/>
          <w:rFonts w:ascii="IRANSans" w:hAnsi="IRANSans" w:cs="B Nazanin"/>
          <w:b w:val="0"/>
          <w:bCs w:val="0"/>
          <w:color w:val="212529"/>
          <w:sz w:val="28"/>
          <w:szCs w:val="28"/>
          <w:rtl/>
        </w:rPr>
        <w:t>تأسیس رشته زبان و ادبیات فارسی در دانشگاه بصره</w:t>
      </w:r>
    </w:p>
    <w:p w:rsidR="00B34961" w:rsidRPr="00B34961" w:rsidRDefault="00B34961" w:rsidP="00B34961">
      <w:pPr>
        <w:pStyle w:val="NormalWeb"/>
        <w:shd w:val="clear" w:color="auto" w:fill="FFFFFF"/>
        <w:bidi/>
        <w:spacing w:before="0" w:beforeAutospacing="0"/>
        <w:jc w:val="both"/>
        <w:rPr>
          <w:rFonts w:ascii="IRANSans" w:hAnsi="IRANSans" w:cs="B Nazanin"/>
          <w:b/>
          <w:bCs/>
          <w:color w:val="212529"/>
          <w:sz w:val="28"/>
          <w:szCs w:val="28"/>
        </w:rPr>
      </w:pPr>
      <w:r w:rsidRPr="00B34961">
        <w:rPr>
          <w:rStyle w:val="Strong"/>
          <w:rFonts w:ascii="IRANSans" w:hAnsi="IRANSans" w:cs="B Nazanin"/>
          <w:b w:val="0"/>
          <w:bCs w:val="0"/>
          <w:color w:val="212529"/>
          <w:sz w:val="28"/>
          <w:szCs w:val="28"/>
        </w:rPr>
        <w:t xml:space="preserve">-              </w:t>
      </w:r>
      <w:r w:rsidRPr="00B34961">
        <w:rPr>
          <w:rStyle w:val="Strong"/>
          <w:rFonts w:ascii="IRANSans" w:hAnsi="IRANSans" w:cs="B Nazanin"/>
          <w:b w:val="0"/>
          <w:bCs w:val="0"/>
          <w:color w:val="212529"/>
          <w:sz w:val="28"/>
          <w:szCs w:val="28"/>
          <w:rtl/>
        </w:rPr>
        <w:t>معرفی و اعزام دو استاد در حوزه‌های زبان و ادبیات عربی و علوم قرآنی از سوی دانشگاه بصره</w:t>
      </w:r>
    </w:p>
    <w:p w:rsidR="00B34961" w:rsidRPr="00B34961" w:rsidRDefault="00B34961" w:rsidP="00B34961">
      <w:pPr>
        <w:pStyle w:val="NormalWeb"/>
        <w:shd w:val="clear" w:color="auto" w:fill="FFFFFF"/>
        <w:bidi/>
        <w:spacing w:before="0" w:beforeAutospacing="0"/>
        <w:jc w:val="both"/>
        <w:rPr>
          <w:rFonts w:ascii="IRANSans" w:hAnsi="IRANSans" w:cs="B Nazanin"/>
          <w:b/>
          <w:bCs/>
          <w:color w:val="212529"/>
          <w:sz w:val="28"/>
          <w:szCs w:val="28"/>
        </w:rPr>
      </w:pPr>
      <w:r w:rsidRPr="00B34961">
        <w:rPr>
          <w:rStyle w:val="Strong"/>
          <w:rFonts w:ascii="IRANSans" w:hAnsi="IRANSans" w:cs="B Nazanin"/>
          <w:b w:val="0"/>
          <w:bCs w:val="0"/>
          <w:color w:val="212529"/>
          <w:sz w:val="28"/>
          <w:szCs w:val="28"/>
        </w:rPr>
        <w:t xml:space="preserve">-              </w:t>
      </w:r>
      <w:r w:rsidRPr="00B34961">
        <w:rPr>
          <w:rStyle w:val="Strong"/>
          <w:rFonts w:ascii="IRANSans" w:hAnsi="IRANSans" w:cs="B Nazanin"/>
          <w:b w:val="0"/>
          <w:bCs w:val="0"/>
          <w:color w:val="212529"/>
          <w:sz w:val="28"/>
          <w:szCs w:val="28"/>
          <w:rtl/>
        </w:rPr>
        <w:t>همکاری دانشگاه فردوسی مشهد با دانشگاه بصره برای تأسیس شعبه دانشگاه فردوسی مشهد در بصره</w:t>
      </w:r>
    </w:p>
    <w:p w:rsidR="00B34961" w:rsidRPr="00B34961" w:rsidRDefault="00B34961" w:rsidP="00B34961">
      <w:pPr>
        <w:pStyle w:val="NormalWeb"/>
        <w:shd w:val="clear" w:color="auto" w:fill="FFFFFF"/>
        <w:bidi/>
        <w:spacing w:before="0" w:beforeAutospacing="0"/>
        <w:jc w:val="both"/>
        <w:rPr>
          <w:rFonts w:ascii="IRANSans" w:hAnsi="IRANSans" w:cs="B Nazanin"/>
          <w:b/>
          <w:bCs/>
          <w:color w:val="212529"/>
          <w:sz w:val="28"/>
          <w:szCs w:val="28"/>
        </w:rPr>
      </w:pPr>
      <w:r w:rsidRPr="00B34961">
        <w:rPr>
          <w:rStyle w:val="Strong"/>
          <w:rFonts w:ascii="IRANSans" w:hAnsi="IRANSans" w:cs="B Nazanin"/>
          <w:b w:val="0"/>
          <w:bCs w:val="0"/>
          <w:color w:val="212529"/>
          <w:sz w:val="28"/>
          <w:szCs w:val="28"/>
        </w:rPr>
        <w:t xml:space="preserve">-              </w:t>
      </w:r>
      <w:r w:rsidRPr="00B34961">
        <w:rPr>
          <w:rStyle w:val="Strong"/>
          <w:rFonts w:ascii="IRANSans" w:hAnsi="IRANSans" w:cs="B Nazanin"/>
          <w:b w:val="0"/>
          <w:bCs w:val="0"/>
          <w:color w:val="212529"/>
          <w:sz w:val="28"/>
          <w:szCs w:val="28"/>
          <w:rtl/>
        </w:rPr>
        <w:t>همکاری دانشگاه فردوسی مشهد با دانشگاه بصره برای ایجاد رشته‌های مشترک در دانشگاه بصره با اولویت مقاطع تحصیلات تکمیلی</w:t>
      </w:r>
    </w:p>
    <w:p w:rsidR="00B34961" w:rsidRPr="00B34961" w:rsidRDefault="00B34961" w:rsidP="00B34961">
      <w:pPr>
        <w:pStyle w:val="NormalWeb"/>
        <w:shd w:val="clear" w:color="auto" w:fill="FFFFFF"/>
        <w:bidi/>
        <w:spacing w:before="0" w:beforeAutospacing="0"/>
        <w:jc w:val="both"/>
        <w:rPr>
          <w:rFonts w:ascii="IRANSans" w:hAnsi="IRANSans" w:cs="B Nazanin"/>
          <w:b/>
          <w:bCs/>
          <w:color w:val="212529"/>
          <w:sz w:val="28"/>
          <w:szCs w:val="28"/>
        </w:rPr>
      </w:pPr>
      <w:r w:rsidRPr="00B34961">
        <w:rPr>
          <w:rStyle w:val="Strong"/>
          <w:rFonts w:ascii="IRANSans" w:hAnsi="IRANSans" w:cs="B Nazanin"/>
          <w:b w:val="0"/>
          <w:bCs w:val="0"/>
          <w:color w:val="212529"/>
          <w:sz w:val="28"/>
          <w:szCs w:val="28"/>
          <w:rtl/>
        </w:rPr>
        <w:t>یادآور می‌شود برنامه‌های مذکور در طی قرارداد اجرایی مورخ 28 آبان 1399 به امضاء دکتر قبول و دکتر التمیمی رسید</w:t>
      </w:r>
      <w:r w:rsidRPr="00B34961">
        <w:rPr>
          <w:rStyle w:val="Strong"/>
          <w:rFonts w:ascii="IRANSans" w:hAnsi="IRANSans" w:cs="B Nazanin"/>
          <w:b w:val="0"/>
          <w:bCs w:val="0"/>
          <w:color w:val="212529"/>
          <w:sz w:val="28"/>
          <w:szCs w:val="28"/>
        </w:rPr>
        <w:t>.</w:t>
      </w:r>
    </w:p>
    <w:p w:rsidR="00B34961" w:rsidRPr="00B34961" w:rsidRDefault="00B34961" w:rsidP="00B34961">
      <w:pPr>
        <w:bidi/>
        <w:jc w:val="both"/>
        <w:rPr>
          <w:rFonts w:cs="B Nazanin"/>
        </w:rPr>
      </w:pPr>
      <w:r>
        <w:rPr>
          <w:rFonts w:cs="B Nazanin" w:hint="cs"/>
          <w:rtl/>
        </w:rPr>
        <w:lastRenderedPageBreak/>
        <w:t xml:space="preserve">تفاهم‌نامه، تفاهم نامه، دانشگاه بصره، احسان قبول، ماجد التمیمی، </w:t>
      </w:r>
    </w:p>
    <w:sectPr w:rsidR="00B34961" w:rsidRPr="00B34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60"/>
    <w:rsid w:val="00B34961"/>
    <w:rsid w:val="00E35AF7"/>
    <w:rsid w:val="00E47960"/>
    <w:rsid w:val="00F81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68E4"/>
  <w15:chartTrackingRefBased/>
  <w15:docId w15:val="{5C8AD545-6CBF-40A6-80F5-B9D9D4CF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49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96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349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4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884392">
      <w:bodyDiv w:val="1"/>
      <w:marLeft w:val="0"/>
      <w:marRight w:val="0"/>
      <w:marTop w:val="0"/>
      <w:marBottom w:val="0"/>
      <w:divBdr>
        <w:top w:val="none" w:sz="0" w:space="0" w:color="auto"/>
        <w:left w:val="none" w:sz="0" w:space="0" w:color="auto"/>
        <w:bottom w:val="none" w:sz="0" w:space="0" w:color="auto"/>
        <w:right w:val="none" w:sz="0" w:space="0" w:color="auto"/>
      </w:divBdr>
    </w:div>
    <w:div w:id="210071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723</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Narges</dc:creator>
  <cp:keywords/>
  <dc:description/>
  <cp:lastModifiedBy>Narges</cp:lastModifiedBy>
  <cp:revision>2</cp:revision>
  <dcterms:created xsi:type="dcterms:W3CDTF">2021-04-19T19:12:00Z</dcterms:created>
  <dcterms:modified xsi:type="dcterms:W3CDTF">2021-04-20T07:15:00Z</dcterms:modified>
</cp:coreProperties>
</file>